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9A2AA" w14:textId="77777777" w:rsidR="00370A7B" w:rsidRDefault="00433A2F" w:rsidP="00370A7B">
      <w:pPr>
        <w:pStyle w:val="Heading1"/>
      </w:pPr>
      <w:bookmarkStart w:id="0" w:name="_GoBack"/>
      <w:bookmarkEnd w:id="0"/>
      <w:r>
        <w:t>Approach in Physical Science</w:t>
      </w:r>
      <w:r w:rsidR="00370A7B">
        <w:t>:</w:t>
      </w:r>
    </w:p>
    <w:p w14:paraId="4749A2AB" w14:textId="77777777" w:rsidR="00370A7B" w:rsidRDefault="00370A7B" w:rsidP="00370A7B">
      <w:pPr>
        <w:ind w:left="1080"/>
        <w:rPr>
          <w:rFonts w:ascii="Arial" w:hAnsi="Arial" w:cs="Arial"/>
          <w:sz w:val="20"/>
          <w:szCs w:val="20"/>
        </w:rPr>
      </w:pPr>
    </w:p>
    <w:p w14:paraId="4749A2AC" w14:textId="77777777" w:rsidR="00370A7B" w:rsidRDefault="00370A7B" w:rsidP="00370A7B">
      <w:pPr>
        <w:ind w:left="1080"/>
        <w:rPr>
          <w:rFonts w:ascii="Arial" w:hAnsi="Arial" w:cs="Arial"/>
          <w:sz w:val="20"/>
          <w:szCs w:val="20"/>
        </w:rPr>
      </w:pPr>
    </w:p>
    <w:p w14:paraId="4749A2AD" w14:textId="77777777" w:rsidR="00370A7B" w:rsidRDefault="00370A7B" w:rsidP="00370A7B">
      <w:pPr>
        <w:ind w:left="1080"/>
        <w:rPr>
          <w:rFonts w:ascii="Arial" w:hAnsi="Arial" w:cs="Arial"/>
          <w:sz w:val="20"/>
          <w:szCs w:val="20"/>
        </w:rPr>
      </w:pPr>
    </w:p>
    <w:p w14:paraId="4749A2AE" w14:textId="77777777" w:rsidR="00370A7B" w:rsidRPr="00370A7B" w:rsidRDefault="00433A2F" w:rsidP="00370A7B">
      <w:pPr>
        <w:numPr>
          <w:ilvl w:val="0"/>
          <w:numId w:val="1"/>
        </w:numPr>
        <w:rPr>
          <w:rFonts w:ascii="Arial" w:hAnsi="Arial" w:cs="Arial"/>
          <w:sz w:val="20"/>
          <w:szCs w:val="20"/>
        </w:rPr>
      </w:pPr>
      <w:r>
        <w:rPr>
          <w:rFonts w:ascii="Arial" w:hAnsi="Arial" w:cs="Arial"/>
          <w:sz w:val="20"/>
          <w:szCs w:val="20"/>
        </w:rPr>
        <w:t>Revise work discussed at school</w:t>
      </w:r>
      <w:r w:rsidR="00370A7B">
        <w:rPr>
          <w:rFonts w:ascii="Arial" w:hAnsi="Arial" w:cs="Arial"/>
          <w:sz w:val="20"/>
          <w:szCs w:val="20"/>
        </w:rPr>
        <w:t>.</w:t>
      </w:r>
    </w:p>
    <w:p w14:paraId="4749A2AF" w14:textId="77777777" w:rsidR="00370A7B" w:rsidRDefault="00433A2F" w:rsidP="00370A7B">
      <w:pPr>
        <w:numPr>
          <w:ilvl w:val="0"/>
          <w:numId w:val="1"/>
        </w:numPr>
        <w:rPr>
          <w:rFonts w:ascii="Arial" w:hAnsi="Arial" w:cs="Arial"/>
          <w:sz w:val="20"/>
          <w:szCs w:val="20"/>
        </w:rPr>
      </w:pPr>
      <w:r>
        <w:rPr>
          <w:rFonts w:ascii="Arial" w:hAnsi="Arial" w:cs="Arial"/>
          <w:sz w:val="20"/>
          <w:szCs w:val="20"/>
        </w:rPr>
        <w:t>Write down all the questions you have concerning the work and ask your teacher the following day when he/she discusses the work with your class.</w:t>
      </w:r>
    </w:p>
    <w:p w14:paraId="4749A2B0" w14:textId="77777777" w:rsidR="00370A7B" w:rsidRDefault="00433A2F" w:rsidP="00370A7B">
      <w:pPr>
        <w:numPr>
          <w:ilvl w:val="0"/>
          <w:numId w:val="1"/>
        </w:numPr>
        <w:rPr>
          <w:rFonts w:ascii="Arial" w:hAnsi="Arial" w:cs="Arial"/>
          <w:sz w:val="20"/>
          <w:szCs w:val="20"/>
        </w:rPr>
      </w:pPr>
      <w:r>
        <w:rPr>
          <w:rFonts w:ascii="Arial" w:hAnsi="Arial" w:cs="Arial"/>
          <w:sz w:val="20"/>
          <w:szCs w:val="20"/>
        </w:rPr>
        <w:t>Take notes in class</w:t>
      </w:r>
      <w:r w:rsidR="00370A7B">
        <w:rPr>
          <w:rFonts w:ascii="Arial" w:hAnsi="Arial" w:cs="Arial"/>
          <w:sz w:val="20"/>
          <w:szCs w:val="20"/>
        </w:rPr>
        <w:t>.</w:t>
      </w:r>
    </w:p>
    <w:p w14:paraId="4749A2B1" w14:textId="77777777" w:rsidR="00370A7B" w:rsidRDefault="00433A2F" w:rsidP="00370A7B">
      <w:pPr>
        <w:numPr>
          <w:ilvl w:val="0"/>
          <w:numId w:val="1"/>
        </w:numPr>
        <w:rPr>
          <w:rFonts w:ascii="Arial" w:hAnsi="Arial" w:cs="Arial"/>
          <w:sz w:val="20"/>
          <w:szCs w:val="20"/>
        </w:rPr>
      </w:pPr>
      <w:r>
        <w:rPr>
          <w:rFonts w:ascii="Arial" w:hAnsi="Arial" w:cs="Arial"/>
          <w:sz w:val="20"/>
          <w:szCs w:val="20"/>
        </w:rPr>
        <w:t>Use notes made in class, along with the work in at least 2 handbooks to devise summaries of the work discussed in class that day.</w:t>
      </w:r>
    </w:p>
    <w:p w14:paraId="4749A2B2" w14:textId="77777777" w:rsidR="00370A7B" w:rsidRDefault="00370A7B" w:rsidP="00370A7B">
      <w:pPr>
        <w:numPr>
          <w:ilvl w:val="0"/>
          <w:numId w:val="1"/>
        </w:numPr>
        <w:rPr>
          <w:rFonts w:ascii="Arial" w:hAnsi="Arial" w:cs="Arial"/>
          <w:sz w:val="20"/>
          <w:szCs w:val="20"/>
        </w:rPr>
      </w:pPr>
      <w:r>
        <w:rPr>
          <w:rFonts w:ascii="Arial" w:hAnsi="Arial" w:cs="Arial"/>
          <w:sz w:val="20"/>
          <w:szCs w:val="20"/>
        </w:rPr>
        <w:t>Do</w:t>
      </w:r>
      <w:r w:rsidR="00433A2F">
        <w:rPr>
          <w:rFonts w:ascii="Arial" w:hAnsi="Arial" w:cs="Arial"/>
          <w:sz w:val="20"/>
          <w:szCs w:val="20"/>
        </w:rPr>
        <w:t xml:space="preserve"> your homework, practice the </w:t>
      </w:r>
      <w:r w:rsidR="00421198">
        <w:rPr>
          <w:rFonts w:ascii="Arial" w:hAnsi="Arial" w:cs="Arial"/>
          <w:sz w:val="20"/>
          <w:szCs w:val="20"/>
        </w:rPr>
        <w:t>math</w:t>
      </w:r>
      <w:r w:rsidR="00433A2F">
        <w:rPr>
          <w:rFonts w:ascii="Arial" w:hAnsi="Arial" w:cs="Arial"/>
          <w:sz w:val="20"/>
          <w:szCs w:val="20"/>
        </w:rPr>
        <w:t xml:space="preserve"> and learn the theory</w:t>
      </w:r>
      <w:r>
        <w:rPr>
          <w:rFonts w:ascii="Arial" w:hAnsi="Arial" w:cs="Arial"/>
          <w:sz w:val="20"/>
          <w:szCs w:val="20"/>
        </w:rPr>
        <w:t>.</w:t>
      </w:r>
    </w:p>
    <w:p w14:paraId="4749A2B3" w14:textId="77777777" w:rsidR="00370A7B" w:rsidRPr="00E154D3" w:rsidRDefault="00433A2F" w:rsidP="00370A7B">
      <w:pPr>
        <w:numPr>
          <w:ilvl w:val="0"/>
          <w:numId w:val="1"/>
        </w:numPr>
        <w:rPr>
          <w:rFonts w:ascii="Arial" w:hAnsi="Arial" w:cs="Arial"/>
          <w:sz w:val="20"/>
          <w:szCs w:val="20"/>
        </w:rPr>
      </w:pPr>
      <w:r>
        <w:rPr>
          <w:rFonts w:ascii="Arial" w:hAnsi="Arial" w:cs="Arial"/>
          <w:sz w:val="20"/>
          <w:szCs w:val="20"/>
        </w:rPr>
        <w:t>According to</w:t>
      </w:r>
      <w:r w:rsidR="00370A7B" w:rsidRPr="00E154D3">
        <w:rPr>
          <w:rFonts w:ascii="Arial" w:hAnsi="Arial" w:cs="Arial"/>
          <w:sz w:val="20"/>
          <w:szCs w:val="20"/>
        </w:rPr>
        <w:t xml:space="preserve"> Bloom</w:t>
      </w:r>
      <w:r>
        <w:rPr>
          <w:rFonts w:ascii="Arial" w:hAnsi="Arial" w:cs="Arial"/>
          <w:sz w:val="20"/>
          <w:szCs w:val="20"/>
        </w:rPr>
        <w:t>’s taxonomy:</w:t>
      </w:r>
    </w:p>
    <w:p w14:paraId="4749A2B4" w14:textId="77777777" w:rsidR="00370A7B" w:rsidRPr="00E154D3" w:rsidRDefault="00370A7B" w:rsidP="00370A7B">
      <w:pPr>
        <w:ind w:left="360"/>
        <w:rPr>
          <w:rFonts w:ascii="Arial" w:hAnsi="Arial" w:cs="Arial"/>
          <w:sz w:val="20"/>
          <w:szCs w:val="20"/>
        </w:rPr>
      </w:pP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2451"/>
        <w:gridCol w:w="4095"/>
        <w:gridCol w:w="1029"/>
      </w:tblGrid>
      <w:tr w:rsidR="00370A7B" w:rsidRPr="00695B45" w14:paraId="4749A2B8" w14:textId="77777777" w:rsidTr="00370A7B">
        <w:trPr>
          <w:trHeight w:val="326"/>
        </w:trPr>
        <w:tc>
          <w:tcPr>
            <w:tcW w:w="8657" w:type="dxa"/>
            <w:gridSpan w:val="3"/>
            <w:vAlign w:val="center"/>
          </w:tcPr>
          <w:p w14:paraId="4749A2B5" w14:textId="77777777" w:rsidR="00370A7B" w:rsidRDefault="00370A7B" w:rsidP="00370A7B">
            <w:pPr>
              <w:pStyle w:val="Heading1"/>
              <w:jc w:val="center"/>
            </w:pPr>
            <w:r>
              <w:t>BLOOM</w:t>
            </w:r>
            <w:r w:rsidR="00433A2F">
              <w:t>’s TAXONOMY</w:t>
            </w:r>
          </w:p>
          <w:p w14:paraId="4749A2B6" w14:textId="77777777" w:rsidR="00370A7B" w:rsidRPr="00370A7B" w:rsidRDefault="00370A7B" w:rsidP="00370A7B"/>
        </w:tc>
        <w:tc>
          <w:tcPr>
            <w:tcW w:w="1029" w:type="dxa"/>
            <w:vAlign w:val="center"/>
          </w:tcPr>
          <w:p w14:paraId="4749A2B7" w14:textId="77777777" w:rsidR="00370A7B" w:rsidRPr="00695B45" w:rsidRDefault="00433A2F" w:rsidP="00433A2F">
            <w:pPr>
              <w:jc w:val="center"/>
              <w:rPr>
                <w:rFonts w:ascii="Arial" w:hAnsi="Arial" w:cs="Arial"/>
                <w:sz w:val="18"/>
                <w:szCs w:val="18"/>
              </w:rPr>
            </w:pPr>
            <w:r>
              <w:rPr>
                <w:rFonts w:ascii="Arial" w:hAnsi="Arial" w:cs="Arial"/>
                <w:sz w:val="18"/>
                <w:szCs w:val="18"/>
              </w:rPr>
              <w:t>Estimated test mark</w:t>
            </w:r>
          </w:p>
        </w:tc>
      </w:tr>
      <w:tr w:rsidR="00433A2F" w:rsidRPr="00695B45" w14:paraId="4749A2BE" w14:textId="77777777" w:rsidTr="00370A7B">
        <w:trPr>
          <w:trHeight w:val="978"/>
        </w:trPr>
        <w:tc>
          <w:tcPr>
            <w:tcW w:w="2111" w:type="dxa"/>
            <w:vAlign w:val="center"/>
          </w:tcPr>
          <w:p w14:paraId="4749A2B9" w14:textId="77777777" w:rsidR="00370A7B" w:rsidRPr="00370A7B" w:rsidRDefault="00433A2F" w:rsidP="00370A7B">
            <w:pPr>
              <w:pStyle w:val="ListParagraph"/>
              <w:numPr>
                <w:ilvl w:val="0"/>
                <w:numId w:val="2"/>
              </w:numPr>
              <w:rPr>
                <w:rFonts w:ascii="Arial" w:hAnsi="Arial" w:cs="Arial"/>
                <w:sz w:val="18"/>
                <w:szCs w:val="18"/>
              </w:rPr>
            </w:pPr>
            <w:r>
              <w:rPr>
                <w:rFonts w:ascii="Arial" w:hAnsi="Arial" w:cs="Arial"/>
                <w:sz w:val="18"/>
                <w:szCs w:val="18"/>
              </w:rPr>
              <w:t>Partial knowledge</w:t>
            </w:r>
          </w:p>
          <w:p w14:paraId="4749A2BA" w14:textId="77777777" w:rsidR="00370A7B" w:rsidRPr="00370A7B" w:rsidRDefault="00370A7B" w:rsidP="00370A7B">
            <w:pPr>
              <w:ind w:left="360"/>
              <w:rPr>
                <w:rFonts w:ascii="Arial" w:hAnsi="Arial" w:cs="Arial"/>
                <w:sz w:val="18"/>
                <w:szCs w:val="18"/>
              </w:rPr>
            </w:pPr>
          </w:p>
        </w:tc>
        <w:tc>
          <w:tcPr>
            <w:tcW w:w="2451" w:type="dxa"/>
            <w:vAlign w:val="center"/>
          </w:tcPr>
          <w:p w14:paraId="4749A2BB" w14:textId="77777777" w:rsidR="00370A7B" w:rsidRPr="00695B45" w:rsidRDefault="00433A2F" w:rsidP="00433A2F">
            <w:pPr>
              <w:rPr>
                <w:rFonts w:ascii="Arial" w:hAnsi="Arial" w:cs="Arial"/>
                <w:sz w:val="18"/>
                <w:szCs w:val="18"/>
              </w:rPr>
            </w:pPr>
            <w:r>
              <w:rPr>
                <w:rFonts w:ascii="Arial" w:hAnsi="Arial" w:cs="Arial"/>
                <w:sz w:val="18"/>
                <w:szCs w:val="18"/>
              </w:rPr>
              <w:t>Partially remembers facts.</w:t>
            </w:r>
          </w:p>
        </w:tc>
        <w:tc>
          <w:tcPr>
            <w:tcW w:w="4095" w:type="dxa"/>
            <w:vAlign w:val="center"/>
          </w:tcPr>
          <w:p w14:paraId="4749A2BC" w14:textId="77777777" w:rsidR="00370A7B" w:rsidRPr="00695B45" w:rsidRDefault="00BA51CF" w:rsidP="00BA51CF">
            <w:pPr>
              <w:rPr>
                <w:rFonts w:ascii="Arial" w:hAnsi="Arial" w:cs="Arial"/>
                <w:sz w:val="18"/>
                <w:szCs w:val="18"/>
              </w:rPr>
            </w:pPr>
            <w:r>
              <w:rPr>
                <w:rFonts w:ascii="Arial" w:hAnsi="Arial" w:cs="Arial"/>
                <w:sz w:val="18"/>
                <w:szCs w:val="18"/>
              </w:rPr>
              <w:t>You here the work for the first time in class</w:t>
            </w:r>
            <w:r w:rsidR="00370A7B" w:rsidRPr="00695B45">
              <w:rPr>
                <w:rFonts w:ascii="Arial" w:hAnsi="Arial" w:cs="Arial"/>
                <w:sz w:val="18"/>
                <w:szCs w:val="18"/>
              </w:rPr>
              <w:t>.</w:t>
            </w:r>
          </w:p>
        </w:tc>
        <w:tc>
          <w:tcPr>
            <w:tcW w:w="1029" w:type="dxa"/>
            <w:vAlign w:val="center"/>
          </w:tcPr>
          <w:p w14:paraId="4749A2BD" w14:textId="77777777" w:rsidR="00370A7B" w:rsidRPr="00695B45" w:rsidRDefault="00370A7B" w:rsidP="00370A7B">
            <w:pPr>
              <w:rPr>
                <w:rFonts w:ascii="Arial" w:hAnsi="Arial" w:cs="Arial"/>
                <w:sz w:val="18"/>
                <w:szCs w:val="18"/>
              </w:rPr>
            </w:pPr>
            <w:r w:rsidRPr="00695B45">
              <w:rPr>
                <w:rFonts w:ascii="Arial" w:hAnsi="Arial" w:cs="Arial"/>
                <w:sz w:val="18"/>
                <w:szCs w:val="18"/>
              </w:rPr>
              <w:t>30%</w:t>
            </w:r>
          </w:p>
        </w:tc>
      </w:tr>
      <w:tr w:rsidR="00433A2F" w:rsidRPr="00695B45" w14:paraId="4749A2C3" w14:textId="77777777" w:rsidTr="00370A7B">
        <w:trPr>
          <w:trHeight w:val="653"/>
        </w:trPr>
        <w:tc>
          <w:tcPr>
            <w:tcW w:w="2111" w:type="dxa"/>
            <w:vAlign w:val="center"/>
          </w:tcPr>
          <w:p w14:paraId="4749A2BF" w14:textId="77777777" w:rsidR="00370A7B" w:rsidRPr="00695B45" w:rsidRDefault="00433A2F" w:rsidP="00433A2F">
            <w:pPr>
              <w:rPr>
                <w:rFonts w:ascii="Arial" w:hAnsi="Arial" w:cs="Arial"/>
                <w:sz w:val="18"/>
                <w:szCs w:val="18"/>
              </w:rPr>
            </w:pPr>
            <w:r>
              <w:rPr>
                <w:rFonts w:ascii="Arial" w:hAnsi="Arial" w:cs="Arial"/>
                <w:sz w:val="18"/>
                <w:szCs w:val="18"/>
              </w:rPr>
              <w:t>2   Knowledge</w:t>
            </w:r>
          </w:p>
        </w:tc>
        <w:tc>
          <w:tcPr>
            <w:tcW w:w="2451" w:type="dxa"/>
            <w:vAlign w:val="center"/>
          </w:tcPr>
          <w:p w14:paraId="4749A2C0" w14:textId="77777777" w:rsidR="00370A7B" w:rsidRPr="00695B45" w:rsidRDefault="00433A2F" w:rsidP="00433A2F">
            <w:pPr>
              <w:rPr>
                <w:rFonts w:ascii="Arial" w:hAnsi="Arial" w:cs="Arial"/>
                <w:sz w:val="18"/>
                <w:szCs w:val="18"/>
              </w:rPr>
            </w:pPr>
            <w:r>
              <w:rPr>
                <w:rFonts w:ascii="Arial" w:hAnsi="Arial" w:cs="Arial"/>
                <w:sz w:val="18"/>
                <w:szCs w:val="18"/>
              </w:rPr>
              <w:t>Remembers facts</w:t>
            </w:r>
          </w:p>
        </w:tc>
        <w:tc>
          <w:tcPr>
            <w:tcW w:w="4095" w:type="dxa"/>
            <w:vAlign w:val="center"/>
          </w:tcPr>
          <w:p w14:paraId="4749A2C1" w14:textId="77777777" w:rsidR="00370A7B" w:rsidRPr="00695B45" w:rsidRDefault="00BA51CF" w:rsidP="00BA51CF">
            <w:pPr>
              <w:rPr>
                <w:rFonts w:ascii="Arial" w:hAnsi="Arial" w:cs="Arial"/>
                <w:sz w:val="18"/>
                <w:szCs w:val="18"/>
              </w:rPr>
            </w:pPr>
            <w:r>
              <w:rPr>
                <w:rFonts w:ascii="Arial" w:hAnsi="Arial" w:cs="Arial"/>
                <w:sz w:val="18"/>
                <w:szCs w:val="18"/>
              </w:rPr>
              <w:t>You revise the work in the afternoon</w:t>
            </w:r>
            <w:r w:rsidR="00370A7B" w:rsidRPr="00695B45">
              <w:rPr>
                <w:rFonts w:ascii="Arial" w:hAnsi="Arial" w:cs="Arial"/>
                <w:sz w:val="18"/>
                <w:szCs w:val="18"/>
              </w:rPr>
              <w:t>.</w:t>
            </w:r>
          </w:p>
        </w:tc>
        <w:tc>
          <w:tcPr>
            <w:tcW w:w="1029" w:type="dxa"/>
            <w:vAlign w:val="center"/>
          </w:tcPr>
          <w:p w14:paraId="4749A2C2" w14:textId="77777777" w:rsidR="00370A7B" w:rsidRPr="00695B45" w:rsidRDefault="00370A7B" w:rsidP="00370A7B">
            <w:pPr>
              <w:rPr>
                <w:rFonts w:ascii="Arial" w:hAnsi="Arial" w:cs="Arial"/>
                <w:sz w:val="18"/>
                <w:szCs w:val="18"/>
              </w:rPr>
            </w:pPr>
            <w:r w:rsidRPr="00695B45">
              <w:rPr>
                <w:rFonts w:ascii="Arial" w:hAnsi="Arial" w:cs="Arial"/>
                <w:sz w:val="18"/>
                <w:szCs w:val="18"/>
              </w:rPr>
              <w:t>10%</w:t>
            </w:r>
          </w:p>
        </w:tc>
      </w:tr>
      <w:tr w:rsidR="00433A2F" w:rsidRPr="00695B45" w14:paraId="4749A2C8" w14:textId="77777777" w:rsidTr="00370A7B">
        <w:trPr>
          <w:trHeight w:val="1000"/>
        </w:trPr>
        <w:tc>
          <w:tcPr>
            <w:tcW w:w="2111" w:type="dxa"/>
            <w:vAlign w:val="center"/>
          </w:tcPr>
          <w:p w14:paraId="4749A2C4" w14:textId="77777777" w:rsidR="00370A7B" w:rsidRPr="00695B45" w:rsidRDefault="00433A2F" w:rsidP="00433A2F">
            <w:pPr>
              <w:rPr>
                <w:rFonts w:ascii="Arial" w:hAnsi="Arial" w:cs="Arial"/>
                <w:sz w:val="18"/>
                <w:szCs w:val="18"/>
              </w:rPr>
            </w:pPr>
            <w:r>
              <w:rPr>
                <w:rFonts w:ascii="Arial" w:hAnsi="Arial" w:cs="Arial"/>
                <w:sz w:val="18"/>
                <w:szCs w:val="18"/>
              </w:rPr>
              <w:t>3   Comprehension</w:t>
            </w:r>
          </w:p>
        </w:tc>
        <w:tc>
          <w:tcPr>
            <w:tcW w:w="2451" w:type="dxa"/>
            <w:vAlign w:val="center"/>
          </w:tcPr>
          <w:p w14:paraId="4749A2C5" w14:textId="77777777" w:rsidR="00370A7B" w:rsidRPr="00695B45" w:rsidRDefault="00433A2F" w:rsidP="00433A2F">
            <w:pPr>
              <w:rPr>
                <w:rFonts w:ascii="Arial" w:hAnsi="Arial" w:cs="Arial"/>
                <w:sz w:val="18"/>
                <w:szCs w:val="18"/>
              </w:rPr>
            </w:pPr>
            <w:r>
              <w:rPr>
                <w:rFonts w:ascii="Arial" w:hAnsi="Arial" w:cs="Arial"/>
                <w:sz w:val="18"/>
                <w:szCs w:val="18"/>
              </w:rPr>
              <w:t>Understands and remembers the work. Can explain the work</w:t>
            </w:r>
            <w:r w:rsidR="00370A7B" w:rsidRPr="00695B45">
              <w:rPr>
                <w:rFonts w:ascii="Arial" w:hAnsi="Arial" w:cs="Arial"/>
                <w:sz w:val="18"/>
                <w:szCs w:val="18"/>
              </w:rPr>
              <w:t>.</w:t>
            </w:r>
          </w:p>
        </w:tc>
        <w:tc>
          <w:tcPr>
            <w:tcW w:w="4095" w:type="dxa"/>
            <w:vAlign w:val="center"/>
          </w:tcPr>
          <w:p w14:paraId="4749A2C6" w14:textId="77777777" w:rsidR="00370A7B" w:rsidRPr="00695B45" w:rsidRDefault="00BA51CF" w:rsidP="00BA51CF">
            <w:pPr>
              <w:rPr>
                <w:rFonts w:ascii="Arial" w:hAnsi="Arial" w:cs="Arial"/>
                <w:sz w:val="18"/>
                <w:szCs w:val="18"/>
              </w:rPr>
            </w:pPr>
            <w:r>
              <w:rPr>
                <w:rFonts w:ascii="Arial" w:hAnsi="Arial" w:cs="Arial"/>
                <w:sz w:val="18"/>
                <w:szCs w:val="18"/>
              </w:rPr>
              <w:t>You can now explain this work to your friends and at this stage you think you know what is going on.</w:t>
            </w:r>
          </w:p>
        </w:tc>
        <w:tc>
          <w:tcPr>
            <w:tcW w:w="1029" w:type="dxa"/>
            <w:vAlign w:val="center"/>
          </w:tcPr>
          <w:p w14:paraId="4749A2C7" w14:textId="77777777" w:rsidR="00370A7B" w:rsidRDefault="00370A7B" w:rsidP="00370A7B">
            <w:r w:rsidRPr="00695B45">
              <w:rPr>
                <w:rFonts w:ascii="Arial" w:hAnsi="Arial" w:cs="Arial"/>
                <w:sz w:val="18"/>
                <w:szCs w:val="18"/>
              </w:rPr>
              <w:t>10%</w:t>
            </w:r>
          </w:p>
        </w:tc>
      </w:tr>
      <w:tr w:rsidR="00433A2F" w:rsidRPr="00695B45" w14:paraId="4749A2CD" w14:textId="77777777" w:rsidTr="00370A7B">
        <w:trPr>
          <w:trHeight w:val="653"/>
        </w:trPr>
        <w:tc>
          <w:tcPr>
            <w:tcW w:w="2111" w:type="dxa"/>
            <w:vAlign w:val="center"/>
          </w:tcPr>
          <w:p w14:paraId="4749A2C9" w14:textId="77777777" w:rsidR="00370A7B" w:rsidRPr="00695B45" w:rsidRDefault="00433A2F" w:rsidP="00433A2F">
            <w:pPr>
              <w:rPr>
                <w:rFonts w:ascii="Arial" w:hAnsi="Arial" w:cs="Arial"/>
                <w:sz w:val="18"/>
                <w:szCs w:val="18"/>
              </w:rPr>
            </w:pPr>
            <w:r>
              <w:rPr>
                <w:rFonts w:ascii="Arial" w:hAnsi="Arial" w:cs="Arial"/>
                <w:sz w:val="18"/>
                <w:szCs w:val="18"/>
              </w:rPr>
              <w:t>4   Application</w:t>
            </w:r>
          </w:p>
        </w:tc>
        <w:tc>
          <w:tcPr>
            <w:tcW w:w="2451" w:type="dxa"/>
            <w:vAlign w:val="center"/>
          </w:tcPr>
          <w:p w14:paraId="4749A2CA" w14:textId="77777777" w:rsidR="00370A7B" w:rsidRPr="00695B45" w:rsidRDefault="00433A2F" w:rsidP="00433A2F">
            <w:pPr>
              <w:rPr>
                <w:rFonts w:ascii="Arial" w:hAnsi="Arial" w:cs="Arial"/>
                <w:sz w:val="18"/>
                <w:szCs w:val="18"/>
              </w:rPr>
            </w:pPr>
            <w:r>
              <w:rPr>
                <w:rFonts w:ascii="Arial" w:hAnsi="Arial" w:cs="Arial"/>
                <w:sz w:val="18"/>
                <w:szCs w:val="18"/>
              </w:rPr>
              <w:t>Is now able to use the information in strange situations</w:t>
            </w:r>
            <w:r w:rsidR="00370A7B" w:rsidRPr="00695B45">
              <w:rPr>
                <w:rFonts w:ascii="Arial" w:hAnsi="Arial" w:cs="Arial"/>
                <w:sz w:val="18"/>
                <w:szCs w:val="18"/>
              </w:rPr>
              <w:t>.</w:t>
            </w:r>
          </w:p>
        </w:tc>
        <w:tc>
          <w:tcPr>
            <w:tcW w:w="4095" w:type="dxa"/>
            <w:vAlign w:val="center"/>
          </w:tcPr>
          <w:p w14:paraId="4749A2CB" w14:textId="77777777" w:rsidR="00370A7B" w:rsidRPr="00695B45" w:rsidRDefault="00BA51CF" w:rsidP="00BA51CF">
            <w:pPr>
              <w:rPr>
                <w:rFonts w:ascii="Arial" w:hAnsi="Arial" w:cs="Arial"/>
                <w:sz w:val="18"/>
                <w:szCs w:val="18"/>
              </w:rPr>
            </w:pPr>
            <w:r>
              <w:rPr>
                <w:rFonts w:ascii="Arial" w:hAnsi="Arial" w:cs="Arial"/>
                <w:sz w:val="18"/>
                <w:szCs w:val="18"/>
              </w:rPr>
              <w:t>It is now those problems in the test that you have not done yet.</w:t>
            </w:r>
          </w:p>
        </w:tc>
        <w:tc>
          <w:tcPr>
            <w:tcW w:w="1029" w:type="dxa"/>
            <w:vAlign w:val="center"/>
          </w:tcPr>
          <w:p w14:paraId="4749A2CC" w14:textId="77777777" w:rsidR="00370A7B" w:rsidRDefault="00370A7B" w:rsidP="00370A7B">
            <w:r w:rsidRPr="00695B45">
              <w:rPr>
                <w:rFonts w:ascii="Arial" w:hAnsi="Arial" w:cs="Arial"/>
                <w:sz w:val="18"/>
                <w:szCs w:val="18"/>
              </w:rPr>
              <w:t>10%</w:t>
            </w:r>
          </w:p>
        </w:tc>
      </w:tr>
      <w:tr w:rsidR="00433A2F" w:rsidRPr="00695B45" w14:paraId="4749A2D2" w14:textId="77777777" w:rsidTr="00370A7B">
        <w:trPr>
          <w:trHeight w:val="1326"/>
        </w:trPr>
        <w:tc>
          <w:tcPr>
            <w:tcW w:w="2111" w:type="dxa"/>
            <w:vAlign w:val="center"/>
          </w:tcPr>
          <w:p w14:paraId="4749A2CE" w14:textId="77777777" w:rsidR="00370A7B" w:rsidRPr="00695B45" w:rsidRDefault="00433A2F" w:rsidP="00370A7B">
            <w:pPr>
              <w:rPr>
                <w:rFonts w:ascii="Arial" w:hAnsi="Arial" w:cs="Arial"/>
                <w:sz w:val="18"/>
                <w:szCs w:val="18"/>
              </w:rPr>
            </w:pPr>
            <w:r>
              <w:rPr>
                <w:rFonts w:ascii="Arial" w:hAnsi="Arial" w:cs="Arial"/>
                <w:sz w:val="18"/>
                <w:szCs w:val="18"/>
              </w:rPr>
              <w:t>4   Analysis</w:t>
            </w:r>
          </w:p>
        </w:tc>
        <w:tc>
          <w:tcPr>
            <w:tcW w:w="2451" w:type="dxa"/>
            <w:vAlign w:val="center"/>
          </w:tcPr>
          <w:p w14:paraId="4749A2CF" w14:textId="77777777" w:rsidR="00370A7B" w:rsidRPr="00695B45" w:rsidRDefault="00433A2F" w:rsidP="00433A2F">
            <w:pPr>
              <w:rPr>
                <w:rFonts w:ascii="Arial" w:hAnsi="Arial" w:cs="Arial"/>
                <w:sz w:val="18"/>
                <w:szCs w:val="18"/>
              </w:rPr>
            </w:pPr>
            <w:r>
              <w:rPr>
                <w:rFonts w:ascii="Arial" w:hAnsi="Arial" w:cs="Arial"/>
                <w:sz w:val="18"/>
                <w:szCs w:val="18"/>
              </w:rPr>
              <w:t>Divide the whole into smaller parts and determine the connection between smaller parts.</w:t>
            </w:r>
          </w:p>
        </w:tc>
        <w:tc>
          <w:tcPr>
            <w:tcW w:w="4095" w:type="dxa"/>
            <w:vAlign w:val="center"/>
          </w:tcPr>
          <w:p w14:paraId="4749A2D0" w14:textId="77777777" w:rsidR="00370A7B" w:rsidRPr="00695B45" w:rsidRDefault="00370A7B" w:rsidP="00BA51CF">
            <w:pPr>
              <w:rPr>
                <w:rFonts w:ascii="Arial" w:hAnsi="Arial" w:cs="Arial"/>
                <w:sz w:val="18"/>
                <w:szCs w:val="18"/>
              </w:rPr>
            </w:pPr>
            <w:r w:rsidRPr="00695B45">
              <w:rPr>
                <w:rFonts w:ascii="Arial" w:hAnsi="Arial" w:cs="Arial"/>
                <w:sz w:val="18"/>
                <w:szCs w:val="18"/>
              </w:rPr>
              <w:t>Sort</w:t>
            </w:r>
            <w:r w:rsidR="00BA51CF">
              <w:rPr>
                <w:rFonts w:ascii="Arial" w:hAnsi="Arial" w:cs="Arial"/>
                <w:sz w:val="18"/>
                <w:szCs w:val="18"/>
              </w:rPr>
              <w:t xml:space="preserve"> the information and determine which of the information is relevant to the specific sum. Sometimes you must do more than one to reach your final answer. (Electrostatics)</w:t>
            </w:r>
          </w:p>
        </w:tc>
        <w:tc>
          <w:tcPr>
            <w:tcW w:w="1029" w:type="dxa"/>
            <w:vAlign w:val="center"/>
          </w:tcPr>
          <w:p w14:paraId="4749A2D1" w14:textId="77777777" w:rsidR="00370A7B" w:rsidRDefault="00370A7B" w:rsidP="00370A7B">
            <w:r w:rsidRPr="00695B45">
              <w:rPr>
                <w:rFonts w:ascii="Arial" w:hAnsi="Arial" w:cs="Arial"/>
                <w:sz w:val="18"/>
                <w:szCs w:val="18"/>
              </w:rPr>
              <w:t>10%</w:t>
            </w:r>
          </w:p>
        </w:tc>
      </w:tr>
      <w:tr w:rsidR="00433A2F" w:rsidRPr="00695B45" w14:paraId="4749A2D7" w14:textId="77777777" w:rsidTr="00370A7B">
        <w:trPr>
          <w:trHeight w:val="1304"/>
        </w:trPr>
        <w:tc>
          <w:tcPr>
            <w:tcW w:w="2111" w:type="dxa"/>
            <w:vAlign w:val="center"/>
          </w:tcPr>
          <w:p w14:paraId="4749A2D3" w14:textId="77777777" w:rsidR="00370A7B" w:rsidRPr="00695B45" w:rsidRDefault="00433A2F" w:rsidP="00433A2F">
            <w:pPr>
              <w:rPr>
                <w:rFonts w:ascii="Arial" w:hAnsi="Arial" w:cs="Arial"/>
                <w:sz w:val="18"/>
                <w:szCs w:val="18"/>
              </w:rPr>
            </w:pPr>
            <w:r>
              <w:rPr>
                <w:rFonts w:ascii="Arial" w:hAnsi="Arial" w:cs="Arial"/>
                <w:sz w:val="18"/>
                <w:szCs w:val="18"/>
              </w:rPr>
              <w:t>6   Sy</w:t>
            </w:r>
            <w:r w:rsidR="00370A7B" w:rsidRPr="00695B45">
              <w:rPr>
                <w:rFonts w:ascii="Arial" w:hAnsi="Arial" w:cs="Arial"/>
                <w:sz w:val="18"/>
                <w:szCs w:val="18"/>
              </w:rPr>
              <w:t>nt</w:t>
            </w:r>
            <w:r>
              <w:rPr>
                <w:rFonts w:ascii="Arial" w:hAnsi="Arial" w:cs="Arial"/>
                <w:sz w:val="18"/>
                <w:szCs w:val="18"/>
              </w:rPr>
              <w:t>hesis</w:t>
            </w:r>
          </w:p>
        </w:tc>
        <w:tc>
          <w:tcPr>
            <w:tcW w:w="2451" w:type="dxa"/>
            <w:vAlign w:val="center"/>
          </w:tcPr>
          <w:p w14:paraId="4749A2D4" w14:textId="77777777" w:rsidR="00370A7B" w:rsidRPr="00695B45" w:rsidRDefault="00433A2F" w:rsidP="00433A2F">
            <w:pPr>
              <w:rPr>
                <w:rFonts w:ascii="Arial" w:hAnsi="Arial" w:cs="Arial"/>
                <w:sz w:val="18"/>
                <w:szCs w:val="18"/>
              </w:rPr>
            </w:pPr>
            <w:r>
              <w:rPr>
                <w:rFonts w:ascii="Arial" w:hAnsi="Arial" w:cs="Arial"/>
                <w:sz w:val="18"/>
                <w:szCs w:val="18"/>
              </w:rPr>
              <w:t>Now you must combine all the parts with all of the new elements that form an entirely new whole.</w:t>
            </w:r>
          </w:p>
        </w:tc>
        <w:tc>
          <w:tcPr>
            <w:tcW w:w="4095" w:type="dxa"/>
            <w:vAlign w:val="center"/>
          </w:tcPr>
          <w:p w14:paraId="4749A2D5" w14:textId="77777777" w:rsidR="00370A7B" w:rsidRPr="00695B45" w:rsidRDefault="00BA51CF" w:rsidP="00BA51CF">
            <w:pPr>
              <w:rPr>
                <w:rFonts w:ascii="Arial" w:hAnsi="Arial" w:cs="Arial"/>
                <w:sz w:val="18"/>
                <w:szCs w:val="18"/>
              </w:rPr>
            </w:pPr>
            <w:r>
              <w:rPr>
                <w:rFonts w:ascii="Arial" w:hAnsi="Arial" w:cs="Arial"/>
                <w:sz w:val="18"/>
                <w:szCs w:val="18"/>
              </w:rPr>
              <w:t xml:space="preserve">You now have new answers and conclusions to use from the previous </w:t>
            </w:r>
            <w:r w:rsidR="00421198">
              <w:rPr>
                <w:rFonts w:ascii="Arial" w:hAnsi="Arial" w:cs="Arial"/>
                <w:sz w:val="18"/>
                <w:szCs w:val="18"/>
              </w:rPr>
              <w:t>math</w:t>
            </w:r>
            <w:r>
              <w:rPr>
                <w:rFonts w:ascii="Arial" w:hAnsi="Arial" w:cs="Arial"/>
                <w:sz w:val="18"/>
                <w:szCs w:val="18"/>
              </w:rPr>
              <w:t>.</w:t>
            </w:r>
          </w:p>
        </w:tc>
        <w:tc>
          <w:tcPr>
            <w:tcW w:w="1029" w:type="dxa"/>
            <w:vAlign w:val="center"/>
          </w:tcPr>
          <w:p w14:paraId="4749A2D6" w14:textId="77777777" w:rsidR="00370A7B" w:rsidRDefault="00370A7B" w:rsidP="00370A7B">
            <w:r w:rsidRPr="00695B45">
              <w:rPr>
                <w:rFonts w:ascii="Arial" w:hAnsi="Arial" w:cs="Arial"/>
                <w:sz w:val="18"/>
                <w:szCs w:val="18"/>
              </w:rPr>
              <w:t>10%</w:t>
            </w:r>
          </w:p>
        </w:tc>
      </w:tr>
      <w:tr w:rsidR="00433A2F" w:rsidRPr="00695B45" w14:paraId="4749A2DC" w14:textId="77777777" w:rsidTr="00370A7B">
        <w:trPr>
          <w:trHeight w:val="674"/>
        </w:trPr>
        <w:tc>
          <w:tcPr>
            <w:tcW w:w="2111" w:type="dxa"/>
            <w:vAlign w:val="center"/>
          </w:tcPr>
          <w:p w14:paraId="4749A2D8" w14:textId="77777777" w:rsidR="00370A7B" w:rsidRPr="00695B45" w:rsidRDefault="00370A7B" w:rsidP="00433A2F">
            <w:pPr>
              <w:rPr>
                <w:rFonts w:ascii="Arial" w:hAnsi="Arial" w:cs="Arial"/>
                <w:sz w:val="18"/>
                <w:szCs w:val="18"/>
              </w:rPr>
            </w:pPr>
            <w:r w:rsidRPr="00695B45">
              <w:rPr>
                <w:rFonts w:ascii="Arial" w:hAnsi="Arial" w:cs="Arial"/>
                <w:sz w:val="18"/>
                <w:szCs w:val="18"/>
              </w:rPr>
              <w:t>7   Evalu</w:t>
            </w:r>
            <w:r w:rsidR="00433A2F">
              <w:rPr>
                <w:rFonts w:ascii="Arial" w:hAnsi="Arial" w:cs="Arial"/>
                <w:sz w:val="18"/>
                <w:szCs w:val="18"/>
              </w:rPr>
              <w:t>ation</w:t>
            </w:r>
          </w:p>
        </w:tc>
        <w:tc>
          <w:tcPr>
            <w:tcW w:w="2451" w:type="dxa"/>
            <w:vAlign w:val="center"/>
          </w:tcPr>
          <w:p w14:paraId="4749A2D9" w14:textId="77777777" w:rsidR="00370A7B" w:rsidRPr="00695B45" w:rsidRDefault="00BA51CF" w:rsidP="00BA51CF">
            <w:pPr>
              <w:rPr>
                <w:rFonts w:ascii="Arial" w:hAnsi="Arial" w:cs="Arial"/>
                <w:sz w:val="18"/>
                <w:szCs w:val="18"/>
              </w:rPr>
            </w:pPr>
            <w:r>
              <w:rPr>
                <w:rFonts w:ascii="Arial" w:hAnsi="Arial" w:cs="Arial"/>
                <w:sz w:val="18"/>
                <w:szCs w:val="18"/>
              </w:rPr>
              <w:t>Review</w:t>
            </w:r>
            <w:r w:rsidR="00433A2F">
              <w:rPr>
                <w:rFonts w:ascii="Arial" w:hAnsi="Arial" w:cs="Arial"/>
                <w:sz w:val="18"/>
                <w:szCs w:val="18"/>
              </w:rPr>
              <w:t xml:space="preserve"> </w:t>
            </w:r>
            <w:r>
              <w:rPr>
                <w:rFonts w:ascii="Arial" w:hAnsi="Arial" w:cs="Arial"/>
                <w:sz w:val="18"/>
                <w:szCs w:val="18"/>
              </w:rPr>
              <w:t>on the grounds of certain criteria.</w:t>
            </w:r>
          </w:p>
        </w:tc>
        <w:tc>
          <w:tcPr>
            <w:tcW w:w="4095" w:type="dxa"/>
            <w:vAlign w:val="center"/>
          </w:tcPr>
          <w:p w14:paraId="4749A2DA" w14:textId="77777777" w:rsidR="00370A7B" w:rsidRPr="00695B45" w:rsidRDefault="00370A7B" w:rsidP="00BA51CF">
            <w:pPr>
              <w:rPr>
                <w:rFonts w:ascii="Arial" w:hAnsi="Arial" w:cs="Arial"/>
                <w:sz w:val="18"/>
                <w:szCs w:val="18"/>
              </w:rPr>
            </w:pPr>
            <w:r w:rsidRPr="00695B45">
              <w:rPr>
                <w:rFonts w:ascii="Arial" w:hAnsi="Arial" w:cs="Arial"/>
                <w:sz w:val="18"/>
                <w:szCs w:val="18"/>
              </w:rPr>
              <w:t>H</w:t>
            </w:r>
            <w:r w:rsidR="00BA51CF">
              <w:rPr>
                <w:rFonts w:ascii="Arial" w:hAnsi="Arial" w:cs="Arial"/>
                <w:sz w:val="18"/>
                <w:szCs w:val="18"/>
              </w:rPr>
              <w:t>ere you must make conclusions from your answers and write your own interpretation.</w:t>
            </w:r>
          </w:p>
        </w:tc>
        <w:tc>
          <w:tcPr>
            <w:tcW w:w="1029" w:type="dxa"/>
            <w:vAlign w:val="center"/>
          </w:tcPr>
          <w:p w14:paraId="4749A2DB" w14:textId="77777777" w:rsidR="00370A7B" w:rsidRDefault="00370A7B" w:rsidP="00370A7B">
            <w:r w:rsidRPr="00695B45">
              <w:rPr>
                <w:rFonts w:ascii="Arial" w:hAnsi="Arial" w:cs="Arial"/>
                <w:sz w:val="18"/>
                <w:szCs w:val="18"/>
              </w:rPr>
              <w:t>20%</w:t>
            </w:r>
          </w:p>
        </w:tc>
      </w:tr>
    </w:tbl>
    <w:p w14:paraId="4749A2DD" w14:textId="77777777" w:rsidR="00370A7B" w:rsidRDefault="00370A7B" w:rsidP="00370A7B">
      <w:pPr>
        <w:ind w:left="360"/>
        <w:rPr>
          <w:rFonts w:ascii="Arial" w:hAnsi="Arial" w:cs="Arial"/>
        </w:rPr>
      </w:pPr>
    </w:p>
    <w:p w14:paraId="4749A2DE" w14:textId="77777777" w:rsidR="00370A7B" w:rsidRDefault="00370A7B" w:rsidP="00370A7B">
      <w:pPr>
        <w:rPr>
          <w:rFonts w:ascii="Arial" w:hAnsi="Arial" w:cs="Arial"/>
          <w:sz w:val="20"/>
          <w:szCs w:val="20"/>
        </w:rPr>
      </w:pPr>
      <w:r w:rsidRPr="00347C60">
        <w:rPr>
          <w:rFonts w:ascii="Arial" w:hAnsi="Arial" w:cs="Arial"/>
          <w:sz w:val="20"/>
          <w:szCs w:val="20"/>
        </w:rPr>
        <w:t>W</w:t>
      </w:r>
      <w:r w:rsidR="00BA51CF">
        <w:rPr>
          <w:rFonts w:ascii="Arial" w:hAnsi="Arial" w:cs="Arial"/>
          <w:sz w:val="20"/>
          <w:szCs w:val="20"/>
        </w:rPr>
        <w:t>h</w:t>
      </w:r>
      <w:r w:rsidRPr="00347C60">
        <w:rPr>
          <w:rFonts w:ascii="Arial" w:hAnsi="Arial" w:cs="Arial"/>
          <w:sz w:val="20"/>
          <w:szCs w:val="20"/>
        </w:rPr>
        <w:t xml:space="preserve">at </w:t>
      </w:r>
      <w:r w:rsidR="00BA51CF">
        <w:rPr>
          <w:rFonts w:ascii="Arial" w:hAnsi="Arial" w:cs="Arial"/>
          <w:sz w:val="20"/>
          <w:szCs w:val="20"/>
        </w:rPr>
        <w:t xml:space="preserve">is important here is that every step in the process requires you to revise the work again or practice the section’s </w:t>
      </w:r>
      <w:r w:rsidR="00421198">
        <w:rPr>
          <w:rFonts w:ascii="Arial" w:hAnsi="Arial" w:cs="Arial"/>
          <w:sz w:val="20"/>
          <w:szCs w:val="20"/>
        </w:rPr>
        <w:t>math</w:t>
      </w:r>
      <w:r w:rsidR="00BA51CF">
        <w:rPr>
          <w:rFonts w:ascii="Arial" w:hAnsi="Arial" w:cs="Arial"/>
          <w:sz w:val="20"/>
          <w:szCs w:val="20"/>
        </w:rPr>
        <w:t>.</w:t>
      </w:r>
    </w:p>
    <w:p w14:paraId="4749A2DF" w14:textId="77777777" w:rsidR="00370A7B" w:rsidRDefault="00370A7B" w:rsidP="00370A7B">
      <w:pPr>
        <w:rPr>
          <w:rFonts w:ascii="Arial" w:hAnsi="Arial" w:cs="Arial"/>
          <w:sz w:val="20"/>
          <w:szCs w:val="20"/>
        </w:rPr>
      </w:pPr>
    </w:p>
    <w:p w14:paraId="4749A2E0" w14:textId="77777777" w:rsidR="00370A7B" w:rsidRDefault="00370A7B" w:rsidP="00370A7B">
      <w:pPr>
        <w:rPr>
          <w:rFonts w:ascii="Arial" w:hAnsi="Arial" w:cs="Arial"/>
          <w:sz w:val="20"/>
          <w:szCs w:val="20"/>
        </w:rPr>
      </w:pPr>
      <w:r>
        <w:rPr>
          <w:rFonts w:ascii="Arial" w:hAnsi="Arial" w:cs="Arial"/>
          <w:sz w:val="20"/>
          <w:szCs w:val="20"/>
        </w:rPr>
        <w:t>W</w:t>
      </w:r>
      <w:r w:rsidR="00BA51CF">
        <w:rPr>
          <w:rFonts w:ascii="Arial" w:hAnsi="Arial" w:cs="Arial"/>
          <w:sz w:val="20"/>
          <w:szCs w:val="20"/>
        </w:rPr>
        <w:t>h</w:t>
      </w:r>
      <w:r>
        <w:rPr>
          <w:rFonts w:ascii="Arial" w:hAnsi="Arial" w:cs="Arial"/>
          <w:sz w:val="20"/>
          <w:szCs w:val="20"/>
        </w:rPr>
        <w:t xml:space="preserve">at </w:t>
      </w:r>
      <w:r w:rsidR="00BA51CF">
        <w:rPr>
          <w:rFonts w:ascii="Arial" w:hAnsi="Arial" w:cs="Arial"/>
          <w:sz w:val="20"/>
          <w:szCs w:val="20"/>
        </w:rPr>
        <w:t>I would suggest is that you work in advance, i.e. read through your work before it is discussed in class. It provides you with a 10% advantage in the learning process.</w:t>
      </w:r>
    </w:p>
    <w:p w14:paraId="4749A2E1" w14:textId="77777777" w:rsidR="00370A7B" w:rsidRDefault="00370A7B" w:rsidP="00370A7B">
      <w:pPr>
        <w:rPr>
          <w:rFonts w:ascii="Arial" w:hAnsi="Arial" w:cs="Arial"/>
          <w:sz w:val="20"/>
          <w:szCs w:val="20"/>
        </w:rPr>
      </w:pPr>
    </w:p>
    <w:p w14:paraId="4749A2E2" w14:textId="77777777" w:rsidR="00370A7B" w:rsidRDefault="00BA51CF" w:rsidP="00370A7B">
      <w:pPr>
        <w:rPr>
          <w:rFonts w:ascii="Arial" w:hAnsi="Arial" w:cs="Arial"/>
          <w:sz w:val="20"/>
          <w:szCs w:val="20"/>
        </w:rPr>
      </w:pPr>
      <w:r>
        <w:rPr>
          <w:rFonts w:ascii="Arial" w:hAnsi="Arial" w:cs="Arial"/>
          <w:sz w:val="20"/>
          <w:szCs w:val="20"/>
        </w:rPr>
        <w:t>From the abovementioned process you will observe that a lot of repetition is necessary. To just do your homework and then study quickly before a test, gives you</w:t>
      </w:r>
      <w:r w:rsidR="00370A7B">
        <w:rPr>
          <w:rFonts w:ascii="Arial" w:hAnsi="Arial" w:cs="Arial"/>
          <w:sz w:val="20"/>
          <w:szCs w:val="20"/>
        </w:rPr>
        <w:t xml:space="preserve"> </w:t>
      </w:r>
      <w:r w:rsidR="00370A7B" w:rsidRPr="009A5FD3">
        <w:rPr>
          <w:rFonts w:ascii="Arial" w:hAnsi="Arial" w:cs="Arial"/>
          <w:sz w:val="20"/>
          <w:szCs w:val="20"/>
          <w:u w:val="single"/>
        </w:rPr>
        <w:t>+</w:t>
      </w:r>
      <w:r w:rsidR="00370A7B" w:rsidRPr="009A5FD3">
        <w:rPr>
          <w:rFonts w:ascii="Arial" w:hAnsi="Arial" w:cs="Arial"/>
          <w:sz w:val="20"/>
          <w:szCs w:val="20"/>
        </w:rPr>
        <w:t xml:space="preserve"> 40%</w:t>
      </w:r>
      <w:r>
        <w:rPr>
          <w:rFonts w:ascii="Arial" w:hAnsi="Arial" w:cs="Arial"/>
          <w:sz w:val="20"/>
          <w:szCs w:val="20"/>
        </w:rPr>
        <w:t xml:space="preserve"> of actual knowledge. You will, therefore, have to put in more effort.</w:t>
      </w:r>
    </w:p>
    <w:p w14:paraId="4749A2E3" w14:textId="77777777" w:rsidR="00370A7B" w:rsidRDefault="00370A7B" w:rsidP="00370A7B">
      <w:pPr>
        <w:rPr>
          <w:rFonts w:ascii="Arial" w:hAnsi="Arial" w:cs="Arial"/>
          <w:sz w:val="20"/>
          <w:szCs w:val="20"/>
        </w:rPr>
      </w:pPr>
    </w:p>
    <w:p w14:paraId="4749A2E4" w14:textId="77777777" w:rsidR="00370A7B" w:rsidRDefault="00BA51CF" w:rsidP="00370A7B">
      <w:pPr>
        <w:rPr>
          <w:rFonts w:ascii="Arial" w:hAnsi="Arial" w:cs="Arial"/>
          <w:sz w:val="20"/>
          <w:szCs w:val="20"/>
        </w:rPr>
      </w:pPr>
      <w:r>
        <w:rPr>
          <w:rFonts w:ascii="Arial" w:hAnsi="Arial" w:cs="Arial"/>
          <w:sz w:val="20"/>
          <w:szCs w:val="20"/>
        </w:rPr>
        <w:t>Prior to a test you will have to study your theory thoroughly because you have to know the theory in order to be able to answer theoretical questions and apply formulas. The</w:t>
      </w:r>
      <w:r w:rsidR="00F42CAC">
        <w:rPr>
          <w:rFonts w:ascii="Arial" w:hAnsi="Arial" w:cs="Arial"/>
          <w:sz w:val="20"/>
          <w:szCs w:val="20"/>
        </w:rPr>
        <w:t>n</w:t>
      </w:r>
      <w:r>
        <w:rPr>
          <w:rFonts w:ascii="Arial" w:hAnsi="Arial" w:cs="Arial"/>
          <w:sz w:val="20"/>
          <w:szCs w:val="20"/>
        </w:rPr>
        <w:t xml:space="preserve"> you practice many sums and problem</w:t>
      </w:r>
      <w:r w:rsidR="00F42CAC">
        <w:rPr>
          <w:rFonts w:ascii="Arial" w:hAnsi="Arial" w:cs="Arial"/>
          <w:sz w:val="20"/>
          <w:szCs w:val="20"/>
        </w:rPr>
        <w:t>s. You will the</w:t>
      </w:r>
      <w:r>
        <w:rPr>
          <w:rFonts w:ascii="Arial" w:hAnsi="Arial" w:cs="Arial"/>
          <w:sz w:val="20"/>
          <w:szCs w:val="20"/>
        </w:rPr>
        <w:t>r</w:t>
      </w:r>
      <w:r w:rsidR="00F42CAC">
        <w:rPr>
          <w:rFonts w:ascii="Arial" w:hAnsi="Arial" w:cs="Arial"/>
          <w:sz w:val="20"/>
          <w:szCs w:val="20"/>
        </w:rPr>
        <w:t>e</w:t>
      </w:r>
      <w:r>
        <w:rPr>
          <w:rFonts w:ascii="Arial" w:hAnsi="Arial" w:cs="Arial"/>
          <w:sz w:val="20"/>
          <w:szCs w:val="20"/>
        </w:rPr>
        <w:t>fore</w:t>
      </w:r>
      <w:r w:rsidR="00F42CAC">
        <w:rPr>
          <w:rFonts w:ascii="Arial" w:hAnsi="Arial" w:cs="Arial"/>
          <w:sz w:val="20"/>
          <w:szCs w:val="20"/>
        </w:rPr>
        <w:t xml:space="preserve"> with the revision of the work (now you will have to do other mathematics, preferably increasing in difficulty), do better and better.</w:t>
      </w:r>
      <w:r>
        <w:rPr>
          <w:rFonts w:ascii="Arial" w:hAnsi="Arial" w:cs="Arial"/>
          <w:sz w:val="20"/>
          <w:szCs w:val="20"/>
        </w:rPr>
        <w:t xml:space="preserve"> </w:t>
      </w:r>
      <w:r w:rsidR="00F42CAC">
        <w:rPr>
          <w:rFonts w:ascii="Arial" w:hAnsi="Arial" w:cs="Arial"/>
          <w:sz w:val="20"/>
          <w:szCs w:val="20"/>
        </w:rPr>
        <w:t>If you revise the work approximately</w:t>
      </w:r>
      <w:r w:rsidR="00370A7B">
        <w:rPr>
          <w:rFonts w:ascii="Arial" w:hAnsi="Arial" w:cs="Arial"/>
          <w:sz w:val="20"/>
          <w:szCs w:val="20"/>
        </w:rPr>
        <w:t xml:space="preserve"> </w:t>
      </w:r>
      <w:r w:rsidR="00370A7B" w:rsidRPr="00CE4788">
        <w:rPr>
          <w:rFonts w:ascii="Arial" w:hAnsi="Arial" w:cs="Arial"/>
          <w:b/>
          <w:sz w:val="20"/>
          <w:szCs w:val="20"/>
        </w:rPr>
        <w:t xml:space="preserve">5 </w:t>
      </w:r>
      <w:r w:rsidR="00F42CAC">
        <w:rPr>
          <w:rFonts w:ascii="Arial" w:hAnsi="Arial" w:cs="Arial"/>
          <w:b/>
          <w:sz w:val="20"/>
          <w:szCs w:val="20"/>
        </w:rPr>
        <w:t>times</w:t>
      </w:r>
      <w:r w:rsidR="00F42CAC">
        <w:rPr>
          <w:rFonts w:ascii="Arial" w:hAnsi="Arial" w:cs="Arial"/>
          <w:sz w:val="20"/>
          <w:szCs w:val="20"/>
        </w:rPr>
        <w:t xml:space="preserve"> you are on a level of being able to do all of the work easily. This is why grade 11 work becomes easier when you do it again in matric.</w:t>
      </w:r>
      <w:r w:rsidR="00370A7B">
        <w:rPr>
          <w:rFonts w:ascii="Arial" w:hAnsi="Arial" w:cs="Arial"/>
          <w:sz w:val="20"/>
          <w:szCs w:val="20"/>
        </w:rPr>
        <w:t xml:space="preserve"> </w:t>
      </w:r>
    </w:p>
    <w:p w14:paraId="4749A2E5" w14:textId="77777777" w:rsidR="00370A7B" w:rsidRDefault="00370A7B" w:rsidP="00370A7B">
      <w:pPr>
        <w:rPr>
          <w:rFonts w:ascii="Arial" w:hAnsi="Arial" w:cs="Arial"/>
          <w:sz w:val="20"/>
          <w:szCs w:val="20"/>
        </w:rPr>
      </w:pPr>
    </w:p>
    <w:p w14:paraId="4749A2E6" w14:textId="77777777" w:rsidR="00370A7B" w:rsidRDefault="00F42CAC" w:rsidP="00370A7B">
      <w:pPr>
        <w:numPr>
          <w:ilvl w:val="0"/>
          <w:numId w:val="1"/>
        </w:numPr>
        <w:rPr>
          <w:rFonts w:ascii="Arial" w:hAnsi="Arial" w:cs="Arial"/>
          <w:sz w:val="20"/>
          <w:szCs w:val="20"/>
        </w:rPr>
      </w:pPr>
      <w:r>
        <w:rPr>
          <w:rFonts w:ascii="Arial" w:hAnsi="Arial" w:cs="Arial"/>
          <w:sz w:val="20"/>
          <w:szCs w:val="20"/>
        </w:rPr>
        <w:t>Formula</w:t>
      </w:r>
      <w:r w:rsidR="00370A7B">
        <w:rPr>
          <w:rFonts w:ascii="Arial" w:hAnsi="Arial" w:cs="Arial"/>
          <w:sz w:val="20"/>
          <w:szCs w:val="20"/>
        </w:rPr>
        <w:t>s:</w:t>
      </w:r>
    </w:p>
    <w:p w14:paraId="4749A2E7" w14:textId="77777777" w:rsidR="00370A7B" w:rsidRPr="00F42CAC" w:rsidRDefault="00370A7B" w:rsidP="00370A7B">
      <w:pPr>
        <w:numPr>
          <w:ilvl w:val="1"/>
          <w:numId w:val="1"/>
        </w:numPr>
        <w:rPr>
          <w:rFonts w:ascii="Arial" w:hAnsi="Arial" w:cs="Arial"/>
          <w:sz w:val="20"/>
          <w:szCs w:val="20"/>
          <w:lang w:val="en-ZA"/>
        </w:rPr>
      </w:pPr>
      <w:r>
        <w:rPr>
          <w:rFonts w:ascii="Arial" w:hAnsi="Arial" w:cs="Arial"/>
          <w:sz w:val="20"/>
          <w:szCs w:val="20"/>
        </w:rPr>
        <w:t>Ma</w:t>
      </w:r>
      <w:r w:rsidR="00F42CAC">
        <w:rPr>
          <w:rFonts w:ascii="Arial" w:hAnsi="Arial" w:cs="Arial"/>
          <w:sz w:val="20"/>
          <w:szCs w:val="20"/>
        </w:rPr>
        <w:t>ke a summary of the formulas, on a coloured A5 paper (half the size of a regular A4 paper) at every chapter before starting with the work. This paper is loose and therefore you won’t have to search for the formulas in your book every time you work; this causes a loss in concentration and obstructs the learning process.</w:t>
      </w:r>
    </w:p>
    <w:p w14:paraId="4749A2E8" w14:textId="77777777" w:rsidR="00370A7B" w:rsidRDefault="00F42CAC" w:rsidP="00370A7B">
      <w:pPr>
        <w:numPr>
          <w:ilvl w:val="1"/>
          <w:numId w:val="1"/>
        </w:numPr>
        <w:rPr>
          <w:rFonts w:ascii="Arial" w:hAnsi="Arial" w:cs="Arial"/>
          <w:sz w:val="20"/>
          <w:szCs w:val="20"/>
        </w:rPr>
      </w:pPr>
      <w:r>
        <w:rPr>
          <w:rFonts w:ascii="Arial" w:hAnsi="Arial" w:cs="Arial"/>
          <w:sz w:val="20"/>
          <w:szCs w:val="20"/>
          <w:lang w:val="en-ZA"/>
        </w:rPr>
        <w:t>Notice which formulas are given and which formulas do you have to know off by heart. Mark them on your paper and study them.</w:t>
      </w:r>
    </w:p>
    <w:p w14:paraId="4749A2E9" w14:textId="77777777" w:rsidR="00370A7B" w:rsidRDefault="00F42CAC" w:rsidP="00370A7B">
      <w:pPr>
        <w:numPr>
          <w:ilvl w:val="1"/>
          <w:numId w:val="1"/>
        </w:numPr>
        <w:rPr>
          <w:rFonts w:ascii="Arial" w:hAnsi="Arial" w:cs="Arial"/>
          <w:sz w:val="20"/>
          <w:szCs w:val="20"/>
        </w:rPr>
      </w:pPr>
      <w:r>
        <w:rPr>
          <w:rFonts w:ascii="Arial" w:hAnsi="Arial" w:cs="Arial"/>
          <w:sz w:val="20"/>
          <w:szCs w:val="20"/>
        </w:rPr>
        <w:t>Place this paper loosely in your workbook. Use it in class and for your homework. Because you are going to use it often you are making use of the wonderful function of your sub-conscious to be able to memorize the information in time (you look at the same information again and again). This information is ‘burnt in like a photocopy’ and you will start to remember it</w:t>
      </w:r>
      <w:r w:rsidR="00370A7B">
        <w:rPr>
          <w:rFonts w:ascii="Arial" w:hAnsi="Arial" w:cs="Arial"/>
          <w:sz w:val="20"/>
          <w:szCs w:val="20"/>
        </w:rPr>
        <w:t>.</w:t>
      </w:r>
    </w:p>
    <w:p w14:paraId="4749A2EA" w14:textId="77777777" w:rsidR="00370A7B" w:rsidRDefault="00F42CAC" w:rsidP="00370A7B">
      <w:pPr>
        <w:numPr>
          <w:ilvl w:val="1"/>
          <w:numId w:val="1"/>
        </w:numPr>
        <w:rPr>
          <w:rFonts w:ascii="Arial" w:hAnsi="Arial" w:cs="Arial"/>
          <w:sz w:val="20"/>
          <w:szCs w:val="20"/>
        </w:rPr>
      </w:pPr>
      <w:r>
        <w:rPr>
          <w:rFonts w:ascii="Arial" w:hAnsi="Arial" w:cs="Arial"/>
          <w:sz w:val="20"/>
          <w:szCs w:val="20"/>
        </w:rPr>
        <w:t>Place every formula paper in a file or an envelope to keep them safe</w:t>
      </w:r>
      <w:r w:rsidR="00370A7B">
        <w:rPr>
          <w:rFonts w:ascii="Arial" w:hAnsi="Arial" w:cs="Arial"/>
          <w:sz w:val="20"/>
          <w:szCs w:val="20"/>
        </w:rPr>
        <w:t>.</w:t>
      </w:r>
    </w:p>
    <w:p w14:paraId="4749A2EB" w14:textId="77777777" w:rsidR="00370A7B" w:rsidRDefault="00370A7B" w:rsidP="00370A7B">
      <w:pPr>
        <w:rPr>
          <w:rFonts w:ascii="Arial" w:hAnsi="Arial" w:cs="Arial"/>
          <w:sz w:val="20"/>
          <w:szCs w:val="20"/>
        </w:rPr>
      </w:pPr>
    </w:p>
    <w:p w14:paraId="4749A2EC" w14:textId="77777777" w:rsidR="00370A7B" w:rsidRDefault="00370A7B" w:rsidP="00370A7B">
      <w:pPr>
        <w:ind w:left="720" w:hanging="720"/>
        <w:rPr>
          <w:rFonts w:ascii="Arial" w:hAnsi="Arial" w:cs="Arial"/>
          <w:sz w:val="20"/>
          <w:szCs w:val="20"/>
        </w:rPr>
      </w:pPr>
      <w:r>
        <w:rPr>
          <w:rFonts w:ascii="Arial" w:hAnsi="Arial" w:cs="Arial"/>
          <w:sz w:val="20"/>
          <w:szCs w:val="20"/>
        </w:rPr>
        <w:t>4</w:t>
      </w:r>
      <w:r>
        <w:rPr>
          <w:rFonts w:ascii="Arial" w:hAnsi="Arial" w:cs="Arial"/>
          <w:sz w:val="20"/>
          <w:szCs w:val="20"/>
        </w:rPr>
        <w:tab/>
        <w:t>Begin</w:t>
      </w:r>
      <w:r w:rsidR="00421198">
        <w:rPr>
          <w:rFonts w:ascii="Arial" w:hAnsi="Arial" w:cs="Arial"/>
          <w:sz w:val="20"/>
          <w:szCs w:val="20"/>
        </w:rPr>
        <w:t xml:space="preserve"> in grade 11 already to collect the information needed for matric. You already receive a lot of the information in grade 10 and you still have to be able to remember and use it in grade 12. Place this information in your Science folder. Use the following information to create your folder’s table of contents.</w:t>
      </w:r>
    </w:p>
    <w:p w14:paraId="4749A2ED" w14:textId="77777777" w:rsidR="00370A7B" w:rsidRDefault="00370A7B" w:rsidP="00370A7B">
      <w:pPr>
        <w:rPr>
          <w:rFonts w:ascii="Arial" w:hAnsi="Arial" w:cs="Arial"/>
          <w:sz w:val="20"/>
          <w:szCs w:val="20"/>
        </w:rPr>
      </w:pPr>
    </w:p>
    <w:p w14:paraId="4749A2EE" w14:textId="77777777" w:rsidR="00370A7B" w:rsidRPr="009A5FD3" w:rsidRDefault="00370A7B" w:rsidP="00370A7B">
      <w:pPr>
        <w:rPr>
          <w:rFonts w:ascii="Arial" w:hAnsi="Arial" w:cs="Arial"/>
          <w:sz w:val="20"/>
          <w:szCs w:val="20"/>
        </w:rPr>
      </w:pPr>
    </w:p>
    <w:p w14:paraId="4749A2EF" w14:textId="77777777" w:rsidR="00370A7B" w:rsidRDefault="00BA51CF" w:rsidP="00370A7B">
      <w:pPr>
        <w:rPr>
          <w:rFonts w:ascii="Arial" w:hAnsi="Arial" w:cs="Arial"/>
          <w:sz w:val="20"/>
          <w:szCs w:val="20"/>
        </w:rPr>
      </w:pPr>
      <w:r>
        <w:rPr>
          <w:rFonts w:ascii="Arial" w:hAnsi="Arial" w:cs="Arial"/>
          <w:sz w:val="20"/>
          <w:szCs w:val="20"/>
        </w:rPr>
        <w:t>GENERAL KNOWLEDGE, TABLES, PERIODIC TABLE ETC.</w:t>
      </w:r>
    </w:p>
    <w:p w14:paraId="4749A2F0" w14:textId="77777777" w:rsidR="00E96BED" w:rsidRDefault="00E96BED"/>
    <w:sectPr w:rsidR="00E96B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91296"/>
    <w:multiLevelType w:val="hybridMultilevel"/>
    <w:tmpl w:val="19565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59244A"/>
    <w:multiLevelType w:val="hybridMultilevel"/>
    <w:tmpl w:val="22B283F8"/>
    <w:lvl w:ilvl="0" w:tplc="80F6033A">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A7B"/>
    <w:rsid w:val="00203F46"/>
    <w:rsid w:val="00370A7B"/>
    <w:rsid w:val="00421198"/>
    <w:rsid w:val="00433A2F"/>
    <w:rsid w:val="00531038"/>
    <w:rsid w:val="00923F86"/>
    <w:rsid w:val="00BA51CF"/>
    <w:rsid w:val="00E954C6"/>
    <w:rsid w:val="00E96BED"/>
    <w:rsid w:val="00F42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A2AA"/>
  <w15:docId w15:val="{6D031669-BE63-4F23-894F-46851950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0A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70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A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70A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Christa</dc:creator>
  <cp:lastModifiedBy>Christa Van Wyk</cp:lastModifiedBy>
  <cp:revision>2</cp:revision>
  <dcterms:created xsi:type="dcterms:W3CDTF">2018-02-15T08:53:00Z</dcterms:created>
  <dcterms:modified xsi:type="dcterms:W3CDTF">2018-02-15T08:53:00Z</dcterms:modified>
</cp:coreProperties>
</file>