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0515" w14:textId="08E1BA13"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E5AAB" w:rsidRPr="00BE5AAB">
        <w:rPr>
          <w:rFonts w:ascii="Times New Roman" w:hAnsi="Times New Roman" w:cs="Times New Roman"/>
          <w:sz w:val="32"/>
          <w:szCs w:val="32"/>
          <w:u w:val="single"/>
        </w:rPr>
        <w:t>Oefening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20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M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663E21">
        <w:t xml:space="preserve">    </w:t>
      </w:r>
      <w:r w:rsidR="0087169A">
        <w:t xml:space="preserve">         </w:t>
      </w:r>
      <w:r w:rsidR="00351705" w:rsidRPr="00351705">
        <w:rPr>
          <w:rFonts w:ascii="Times New Roman" w:hAnsi="Times New Roman" w:cs="Times New Roman"/>
          <w:sz w:val="32"/>
          <w:szCs w:val="32"/>
        </w:rPr>
        <w:t>Buite-oppervlak</w:t>
      </w:r>
      <w:r w:rsidR="00011FE0">
        <w:rPr>
          <w:rFonts w:ascii="Times New Roman" w:hAnsi="Times New Roman" w:cs="Times New Roman"/>
          <w:sz w:val="32"/>
          <w:szCs w:val="32"/>
        </w:rPr>
        <w:t>te</w:t>
      </w:r>
      <w:r w:rsidR="0087169A" w:rsidRPr="00351705">
        <w:rPr>
          <w:sz w:val="32"/>
          <w:szCs w:val="32"/>
        </w:rPr>
        <w:t xml:space="preserve">                          </w:t>
      </w:r>
    </w:p>
    <w:p w14:paraId="4B7D0238" w14:textId="01914E48" w:rsidR="006D5AA7" w:rsidRDefault="006D5AA7" w:rsidP="006D5AA7">
      <w:pPr>
        <w:rPr>
          <w:bCs/>
        </w:rPr>
      </w:pPr>
      <w:r>
        <w:rPr>
          <w:bCs/>
        </w:rPr>
        <w:t xml:space="preserve">    </w:t>
      </w:r>
    </w:p>
    <w:p w14:paraId="3E74DD13" w14:textId="77777777" w:rsidR="00351705" w:rsidRDefault="00351705" w:rsidP="006D5AA7">
      <w:pPr>
        <w:rPr>
          <w:bCs/>
        </w:rPr>
      </w:pPr>
    </w:p>
    <w:p w14:paraId="799A9B40" w14:textId="77777777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(1)  Bereken die totale buiteoppervlakarea, waar nodig afgerond tot die naaste heelgetal, </w:t>
      </w:r>
    </w:p>
    <w:p w14:paraId="49CEF902" w14:textId="4B99BF32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3794">
        <w:rPr>
          <w:rFonts w:ascii="Times New Roman" w:hAnsi="Times New Roman" w:cs="Times New Roman"/>
          <w:sz w:val="28"/>
          <w:szCs w:val="28"/>
        </w:rPr>
        <w:t>van die volgende:</w:t>
      </w:r>
    </w:p>
    <w:p w14:paraId="6448C784" w14:textId="77777777" w:rsidR="009E3794" w:rsidRPr="009E3794" w:rsidRDefault="009E3794" w:rsidP="009E379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D551981" w14:textId="3F59A68F" w:rsidR="009E3794" w:rsidRPr="009E3794" w:rsidRDefault="009E3794" w:rsidP="009E3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(a)  </w:t>
      </w:r>
      <w:r>
        <w:rPr>
          <w:rFonts w:ascii="Times New Roman" w:hAnsi="Times New Roman" w:cs="Times New Roman"/>
          <w:sz w:val="28"/>
          <w:szCs w:val="28"/>
        </w:rPr>
        <w:t>ʹ</w:t>
      </w:r>
      <w:r w:rsidRPr="009E3794">
        <w:rPr>
          <w:rFonts w:ascii="Times New Roman" w:hAnsi="Times New Roman" w:cs="Times New Roman"/>
          <w:sz w:val="28"/>
          <w:szCs w:val="28"/>
        </w:rPr>
        <w:t xml:space="preserve">n prisma op reghoekige basis met lengte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18 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cm en breedte </w:t>
      </w:r>
      <m:oMath>
        <m:r>
          <w:rPr>
            <w:rFonts w:ascii="Cambria Math" w:hAnsi="Cambria Math" w:cs="Times New Roman"/>
            <w:sz w:val="28"/>
            <w:szCs w:val="28"/>
          </w:rPr>
          <m:t>14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cm waarvan                       </w:t>
      </w:r>
    </w:p>
    <w:p w14:paraId="14C020DD" w14:textId="3ADBC0C0" w:rsidR="009E3794" w:rsidRPr="009E3794" w:rsidRDefault="009E3794" w:rsidP="009E379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9B97E33" w14:textId="1470E024" w:rsidR="009E3794" w:rsidRPr="009E3794" w:rsidRDefault="009E3794" w:rsidP="009E3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</w:t>
      </w:r>
      <w:r w:rsidRPr="009E3794">
        <w:rPr>
          <w:rFonts w:ascii="Times New Roman" w:hAnsi="Times New Roman" w:cs="Times New Roman"/>
          <w:sz w:val="44"/>
          <w:szCs w:val="44"/>
        </w:rPr>
        <w:t xml:space="preserve">  </w:t>
      </w:r>
      <w:r w:rsidRPr="009E3794">
        <w:rPr>
          <w:rFonts w:ascii="Times New Roman" w:hAnsi="Times New Roman" w:cs="Times New Roman"/>
          <w:sz w:val="28"/>
          <w:szCs w:val="28"/>
        </w:rPr>
        <w:t xml:space="preserve"> die hoogte van die prisma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794">
        <w:rPr>
          <w:rFonts w:ascii="Times New Roman" w:hAnsi="Times New Roman" w:cs="Times New Roman"/>
          <w:sz w:val="28"/>
          <w:szCs w:val="28"/>
        </w:rPr>
        <w:t xml:space="preserve">cm is.                                  </w:t>
      </w:r>
    </w:p>
    <w:p w14:paraId="600F140A" w14:textId="49537A47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4AC41F4F" w14:textId="77777777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3794">
        <w:rPr>
          <w:rFonts w:ascii="Times New Roman" w:hAnsi="Times New Roman" w:cs="Times New Roman"/>
          <w:sz w:val="28"/>
          <w:szCs w:val="28"/>
        </w:rPr>
        <w:t xml:space="preserve">(b)  </w:t>
      </w:r>
      <m:oMath>
        <m:r>
          <w:rPr>
            <w:rFonts w:ascii="Cambria Math" w:hAnsi="Cambria Math" w:cs="Times New Roman"/>
            <w:sz w:val="28"/>
            <w:szCs w:val="28"/>
          </w:rPr>
          <m:t>ʹ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n piramide op </w:t>
      </w:r>
      <w:r>
        <w:rPr>
          <w:rFonts w:ascii="Times New Roman" w:hAnsi="Times New Roman" w:cs="Times New Roman"/>
          <w:sz w:val="28"/>
          <w:szCs w:val="28"/>
        </w:rPr>
        <w:t>ʹ</w:t>
      </w:r>
      <w:r w:rsidRPr="009E3794">
        <w:rPr>
          <w:rFonts w:ascii="Times New Roman" w:hAnsi="Times New Roman" w:cs="Times New Roman"/>
          <w:sz w:val="28"/>
          <w:szCs w:val="28"/>
        </w:rPr>
        <w:t xml:space="preserve">n vierkantige basis met sylengte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mm en die skuinshoogte van die </w:t>
      </w:r>
    </w:p>
    <w:p w14:paraId="57912490" w14:textId="6A648720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3794">
        <w:rPr>
          <w:rFonts w:ascii="Times New Roman" w:hAnsi="Times New Roman" w:cs="Times New Roman"/>
          <w:sz w:val="28"/>
          <w:szCs w:val="28"/>
        </w:rPr>
        <w:t xml:space="preserve">piramide is </w:t>
      </w:r>
      <m:oMath>
        <m:r>
          <w:rPr>
            <w:rFonts w:ascii="Cambria Math" w:hAnsi="Cambria Math" w:cs="Times New Roman"/>
            <w:sz w:val="28"/>
            <w:szCs w:val="28"/>
          </w:rPr>
          <m:t>6,5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mm.</w:t>
      </w:r>
    </w:p>
    <w:p w14:paraId="25524BE5" w14:textId="77777777" w:rsidR="009E3794" w:rsidRP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D60756" w14:textId="407D413B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(c)  </w:t>
      </w:r>
      <w:r>
        <w:rPr>
          <w:rFonts w:ascii="Times New Roman" w:hAnsi="Times New Roman" w:cs="Times New Roman"/>
          <w:sz w:val="28"/>
          <w:szCs w:val="28"/>
        </w:rPr>
        <w:t>ʹ</w:t>
      </w:r>
      <w:r w:rsidRPr="009E3794">
        <w:rPr>
          <w:rFonts w:ascii="Times New Roman" w:hAnsi="Times New Roman" w:cs="Times New Roman"/>
          <w:sz w:val="28"/>
          <w:szCs w:val="28"/>
        </w:rPr>
        <w:t xml:space="preserve">n sfeer waarvan die deursnee </w:t>
      </w:r>
      <m:oMath>
        <m:r>
          <w:rPr>
            <w:rFonts w:ascii="Cambria Math" w:hAnsi="Cambria Math" w:cs="Times New Roman"/>
            <w:sz w:val="28"/>
            <w:szCs w:val="28"/>
          </w:rPr>
          <m:t>18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mm is.              </w:t>
      </w:r>
    </w:p>
    <w:p w14:paraId="583C550B" w14:textId="77777777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E4E894" w14:textId="6D397B1D" w:rsid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3794">
        <w:rPr>
          <w:rFonts w:ascii="Times New Roman" w:hAnsi="Times New Roman" w:cs="Times New Roman"/>
          <w:sz w:val="28"/>
          <w:szCs w:val="28"/>
        </w:rPr>
        <w:t xml:space="preserve">(d)  </w:t>
      </w:r>
      <w:r>
        <w:rPr>
          <w:rFonts w:ascii="Times New Roman" w:hAnsi="Times New Roman" w:cs="Times New Roman"/>
          <w:sz w:val="28"/>
          <w:szCs w:val="28"/>
        </w:rPr>
        <w:t>ʹ</w:t>
      </w:r>
      <w:r w:rsidRPr="009E3794">
        <w:rPr>
          <w:rFonts w:ascii="Times New Roman" w:hAnsi="Times New Roman" w:cs="Times New Roman"/>
          <w:sz w:val="28"/>
          <w:szCs w:val="28"/>
        </w:rPr>
        <w:t xml:space="preserve">n keël waarvan die radius van die basis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cm is en die skuinshoogte van </w:t>
      </w:r>
    </w:p>
    <w:p w14:paraId="3D809F92" w14:textId="7757935B" w:rsidR="009E3794" w:rsidRP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3794">
        <w:rPr>
          <w:rFonts w:ascii="Times New Roman" w:hAnsi="Times New Roman" w:cs="Times New Roman"/>
          <w:sz w:val="28"/>
          <w:szCs w:val="28"/>
        </w:rPr>
        <w:t xml:space="preserve">die keël 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9E3794">
        <w:rPr>
          <w:rFonts w:ascii="Times New Roman" w:hAnsi="Times New Roman" w:cs="Times New Roman"/>
          <w:sz w:val="28"/>
          <w:szCs w:val="28"/>
        </w:rPr>
        <w:t xml:space="preserve"> cm is.</w:t>
      </w:r>
    </w:p>
    <w:p w14:paraId="0A767903" w14:textId="162FC6D3" w:rsidR="009E3794" w:rsidRPr="009E3794" w:rsidRDefault="009E3794" w:rsidP="009E37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29F47529" w14:textId="77777777" w:rsidR="009E3794" w:rsidRPr="009E3794" w:rsidRDefault="009E3794" w:rsidP="009E3794">
      <w:pPr>
        <w:rPr>
          <w:rFonts w:ascii="Times New Roman" w:hAnsi="Times New Roman" w:cs="Times New Roman"/>
          <w:bCs/>
          <w:sz w:val="28"/>
          <w:szCs w:val="28"/>
        </w:rPr>
      </w:pPr>
    </w:p>
    <w:p w14:paraId="3001AFF2" w14:textId="77777777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4A2D6AE7" w14:textId="77777777" w:rsidR="00351705" w:rsidRDefault="00011FE0" w:rsidP="00351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7C234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33pt;margin-top:6.1pt;width:126pt;height:106.2pt;z-index:-251658752">
            <v:imagedata r:id="rId5" o:title=""/>
          </v:shape>
          <o:OLEObject Type="Embed" ProgID="CorelDRAW.Graphic.12" ShapeID="_x0000_s1029" DrawAspect="Content" ObjectID="_1649861779" r:id="rId6"/>
        </w:object>
      </w:r>
      <w:r w:rsidR="009E3794" w:rsidRPr="009E3794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2318332" w14:textId="4D261CD8" w:rsidR="009E3794" w:rsidRPr="009E3794" w:rsidRDefault="009E3794" w:rsidP="00351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(2)  Bereken die totale buiteoppervlakarea </w:t>
      </w:r>
    </w:p>
    <w:p w14:paraId="0082FC92" w14:textId="0D813A33" w:rsidR="009E3794" w:rsidRPr="009E3794" w:rsidRDefault="009E3794" w:rsidP="00351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van die figuur langsaan</w:t>
      </w:r>
    </w:p>
    <w:p w14:paraId="3C2013A1" w14:textId="5DB6DE2F" w:rsidR="009E3794" w:rsidRPr="009E3794" w:rsidRDefault="009E3794" w:rsidP="00351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as alle eenhede in mm is.</w:t>
      </w:r>
    </w:p>
    <w:p w14:paraId="359DCFDF" w14:textId="77777777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2C4A9C8C" w14:textId="2A754CD4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  <w:r w:rsidRPr="009E379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1111FBA" w14:textId="38FB240C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15A2B568" w14:textId="1E16107A" w:rsidR="009E3794" w:rsidRP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4F82ECEA" w14:textId="77777777" w:rsidR="009E3794" w:rsidRPr="009E3794" w:rsidRDefault="009E3794" w:rsidP="009E3794">
      <w:pPr>
        <w:rPr>
          <w:rFonts w:ascii="Times New Roman" w:hAnsi="Times New Roman" w:cs="Times New Roman"/>
          <w:bCs/>
          <w:sz w:val="28"/>
          <w:szCs w:val="28"/>
        </w:rPr>
      </w:pPr>
    </w:p>
    <w:p w14:paraId="45645FA8" w14:textId="1D0C7AEC" w:rsid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02D46337" w14:textId="28EEE04A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6F1F5046" w14:textId="1F5772A9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78D68027" w14:textId="57FF524D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790530CE" w14:textId="572E510F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0AABE00E" w14:textId="7EBF333A" w:rsidR="00351705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sectPr w:rsidR="00351705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42BE3"/>
    <w:multiLevelType w:val="hybridMultilevel"/>
    <w:tmpl w:val="E698048A"/>
    <w:lvl w:ilvl="0" w:tplc="C7FA47AC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11FE0"/>
    <w:rsid w:val="000139A5"/>
    <w:rsid w:val="00023B57"/>
    <w:rsid w:val="0003798E"/>
    <w:rsid w:val="0004121F"/>
    <w:rsid w:val="00060EEB"/>
    <w:rsid w:val="00096825"/>
    <w:rsid w:val="000D5DAF"/>
    <w:rsid w:val="00101BD5"/>
    <w:rsid w:val="001070AD"/>
    <w:rsid w:val="00123AF1"/>
    <w:rsid w:val="00142FC9"/>
    <w:rsid w:val="001731EC"/>
    <w:rsid w:val="00181A0A"/>
    <w:rsid w:val="001B1D95"/>
    <w:rsid w:val="002057AF"/>
    <w:rsid w:val="002078B1"/>
    <w:rsid w:val="00223A14"/>
    <w:rsid w:val="002453EA"/>
    <w:rsid w:val="0032136B"/>
    <w:rsid w:val="00345DF3"/>
    <w:rsid w:val="00351705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513187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D08B8"/>
    <w:rsid w:val="008F41F5"/>
    <w:rsid w:val="00950B7B"/>
    <w:rsid w:val="00991B33"/>
    <w:rsid w:val="00996E52"/>
    <w:rsid w:val="009E3794"/>
    <w:rsid w:val="00A346E7"/>
    <w:rsid w:val="00A36A4E"/>
    <w:rsid w:val="00A459A4"/>
    <w:rsid w:val="00AA3344"/>
    <w:rsid w:val="00AC0BAB"/>
    <w:rsid w:val="00AC2674"/>
    <w:rsid w:val="00AF279E"/>
    <w:rsid w:val="00B07A26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CD32BB"/>
    <w:rsid w:val="00D4119D"/>
    <w:rsid w:val="00D53169"/>
    <w:rsid w:val="00D54550"/>
    <w:rsid w:val="00D67DED"/>
    <w:rsid w:val="00D72CCC"/>
    <w:rsid w:val="00D9263C"/>
    <w:rsid w:val="00DA207A"/>
    <w:rsid w:val="00DA2C16"/>
    <w:rsid w:val="00DD2BE8"/>
    <w:rsid w:val="00E23E0B"/>
    <w:rsid w:val="00E84141"/>
    <w:rsid w:val="00E92095"/>
    <w:rsid w:val="00EB2E86"/>
    <w:rsid w:val="00EC1F50"/>
    <w:rsid w:val="00EF23B7"/>
    <w:rsid w:val="00F1152A"/>
    <w:rsid w:val="00F44AD2"/>
    <w:rsid w:val="00FA672B"/>
    <w:rsid w:val="00FB6754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6A0D14A3"/>
  <w15:docId w15:val="{813436D7-52B6-4984-BFDF-B936A48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7</cp:revision>
  <dcterms:created xsi:type="dcterms:W3CDTF">2020-05-01T12:12:00Z</dcterms:created>
  <dcterms:modified xsi:type="dcterms:W3CDTF">2020-05-01T16:10:00Z</dcterms:modified>
</cp:coreProperties>
</file>